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199B" w14:textId="0BA2EB9C" w:rsidR="00D1497B" w:rsidRDefault="00B36D17" w:rsidP="000067DE">
      <w:pPr>
        <w:pStyle w:val="Normln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</w:pPr>
      <w:r w:rsidRPr="00B36D17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 xml:space="preserve">Přijímací zkoušky </w:t>
      </w:r>
      <w:r w:rsidR="00B851CC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 xml:space="preserve">pro školní rok </w:t>
      </w:r>
      <w:r w:rsidRPr="00B36D17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202</w:t>
      </w:r>
      <w:r w:rsidR="00183AEA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6</w:t>
      </w:r>
      <w:r w:rsidRPr="00B36D17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/202</w:t>
      </w:r>
      <w:r w:rsidR="00183AEA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7</w:t>
      </w:r>
    </w:p>
    <w:p w14:paraId="54988DBD" w14:textId="3BC32D74" w:rsidR="00AC2FE9" w:rsidRPr="00B36D17" w:rsidRDefault="00E36FB6" w:rsidP="000067DE">
      <w:pPr>
        <w:pStyle w:val="Normln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3</w:t>
      </w:r>
      <w:r w:rsidR="00AC2FE9">
        <w:rPr>
          <w:rFonts w:asciiTheme="minorHAnsi" w:hAnsiTheme="minorHAnsi" w:cstheme="minorHAnsi"/>
          <w:b/>
          <w:color w:val="212529"/>
          <w:sz w:val="36"/>
          <w:szCs w:val="36"/>
          <w:u w:val="single"/>
        </w:rPr>
        <w:t>. kolo</w:t>
      </w:r>
    </w:p>
    <w:p w14:paraId="7B0935B1" w14:textId="797FCCEE" w:rsidR="00B36D17" w:rsidRPr="0010533D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Přijímání uchazečů ke studiu se řídí: </w:t>
      </w:r>
      <w:r w:rsidRPr="0010533D">
        <w:rPr>
          <w:rFonts w:ascii="Arial" w:eastAsia="Times New Roman" w:hAnsi="Arial" w:cs="Arial"/>
          <w:color w:val="282828"/>
          <w:lang w:eastAsia="cs-CZ"/>
        </w:rPr>
        <w:t>zákonem č. 561/2004 Sb., o předškolním, základním, středním, vyšším odborném a jiném vzdělávání (školský zákon), v platném znění, a vyhláškou MŠMT č. 353/2016 Sb., o přijímacím řízení ke střednímu vzdělávání, v platném znění.</w:t>
      </w:r>
    </w:p>
    <w:p w14:paraId="2B5DD358" w14:textId="69635650" w:rsidR="00B36D17" w:rsidRPr="0010533D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u w:val="single"/>
          <w:lang w:eastAsia="cs-CZ"/>
        </w:rPr>
      </w:pPr>
      <w:r w:rsidRPr="0010533D">
        <w:rPr>
          <w:rFonts w:ascii="Arial" w:eastAsia="Times New Roman" w:hAnsi="Arial" w:cs="Arial"/>
          <w:b/>
          <w:bCs/>
          <w:color w:val="282828"/>
          <w:u w:val="single"/>
          <w:lang w:eastAsia="cs-CZ"/>
        </w:rPr>
        <w:t>Obor a počty přijímaných žáků:</w:t>
      </w:r>
    </w:p>
    <w:p w14:paraId="4329018D" w14:textId="77777777" w:rsidR="007D1911" w:rsidRDefault="006F6064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bookmarkStart w:id="0" w:name="_Hlk218513499"/>
      <w:r w:rsidRPr="000439BA">
        <w:rPr>
          <w:rFonts w:ascii="Arial" w:eastAsia="Times New Roman" w:hAnsi="Arial" w:cs="Arial"/>
          <w:color w:val="282828"/>
          <w:lang w:eastAsia="cs-CZ"/>
        </w:rPr>
        <w:t>Agropodnikání (41-41-M/01</w:t>
      </w:r>
      <w:r w:rsidR="00B1041F" w:rsidRPr="000439BA">
        <w:rPr>
          <w:rFonts w:ascii="Arial" w:eastAsia="Times New Roman" w:hAnsi="Arial" w:cs="Arial"/>
          <w:color w:val="282828"/>
          <w:lang w:eastAsia="cs-CZ"/>
        </w:rPr>
        <w:t>)</w:t>
      </w:r>
      <w:r w:rsidR="00B36D17" w:rsidRPr="000439BA">
        <w:rPr>
          <w:rFonts w:ascii="Arial" w:eastAsia="Times New Roman" w:hAnsi="Arial" w:cs="Arial"/>
          <w:color w:val="282828"/>
          <w:lang w:eastAsia="cs-CZ"/>
        </w:rPr>
        <w:t>,</w:t>
      </w:r>
      <w:r w:rsidR="00B36D17" w:rsidRPr="0010533D">
        <w:rPr>
          <w:rFonts w:ascii="Arial" w:eastAsia="Times New Roman" w:hAnsi="Arial" w:cs="Arial"/>
          <w:color w:val="282828"/>
          <w:lang w:eastAsia="cs-CZ"/>
        </w:rPr>
        <w:t xml:space="preserve"> denní forma vzdělávání   </w:t>
      </w:r>
    </w:p>
    <w:p w14:paraId="309D8E4D" w14:textId="07844896" w:rsidR="00F82167" w:rsidRPr="000439BA" w:rsidRDefault="007D1911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39BA">
        <w:rPr>
          <w:rFonts w:ascii="Arial" w:eastAsia="Times New Roman" w:hAnsi="Arial" w:cs="Arial"/>
          <w:b/>
          <w:bCs/>
          <w:color w:val="282828"/>
          <w:lang w:eastAsia="cs-CZ"/>
        </w:rPr>
        <w:t>1</w:t>
      </w:r>
      <w:r w:rsidR="00E36FB6">
        <w:rPr>
          <w:rFonts w:ascii="Arial" w:eastAsia="Times New Roman" w:hAnsi="Arial" w:cs="Arial"/>
          <w:b/>
          <w:bCs/>
          <w:color w:val="282828"/>
          <w:lang w:eastAsia="cs-CZ"/>
        </w:rPr>
        <w:t>0</w:t>
      </w:r>
      <w:r w:rsidRPr="000439BA">
        <w:rPr>
          <w:rFonts w:ascii="Arial" w:eastAsia="Times New Roman" w:hAnsi="Arial" w:cs="Arial"/>
          <w:b/>
          <w:bCs/>
          <w:color w:val="282828"/>
          <w:lang w:eastAsia="cs-CZ"/>
        </w:rPr>
        <w:t xml:space="preserve"> žáků</w:t>
      </w:r>
      <w:r w:rsidR="00B36D17" w:rsidRPr="000439BA">
        <w:rPr>
          <w:rFonts w:ascii="Arial" w:eastAsia="Times New Roman" w:hAnsi="Arial" w:cs="Arial"/>
          <w:b/>
          <w:bCs/>
          <w:color w:val="282828"/>
          <w:lang w:eastAsia="cs-CZ"/>
        </w:rPr>
        <w:t>                       </w:t>
      </w:r>
      <w:r w:rsidR="00B36D17" w:rsidRPr="000439BA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bookmarkEnd w:id="0"/>
      <w:r w:rsidR="00B36D17" w:rsidRPr="000439BA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</w:p>
    <w:p w14:paraId="34BBF796" w14:textId="729B8D98" w:rsidR="00AC2FE9" w:rsidRDefault="00B36D17" w:rsidP="00AC2FE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 w:rsidRPr="0010533D">
        <w:rPr>
          <w:rFonts w:ascii="Arial" w:eastAsia="Times New Roman" w:hAnsi="Arial" w:cs="Arial"/>
          <w:b/>
          <w:bCs/>
          <w:color w:val="000000"/>
          <w:lang w:eastAsia="cs-CZ"/>
        </w:rPr>
        <w:t>Přihlášku je nutné podat</w:t>
      </w:r>
      <w:r w:rsidR="00064D2A">
        <w:rPr>
          <w:rFonts w:ascii="Arial" w:eastAsia="Times New Roman" w:hAnsi="Arial" w:cs="Arial"/>
          <w:b/>
          <w:bCs/>
          <w:color w:val="000000"/>
          <w:lang w:eastAsia="cs-CZ"/>
        </w:rPr>
        <w:t xml:space="preserve"> se všemi náležitostmi</w:t>
      </w:r>
      <w:r w:rsidRPr="0010533D">
        <w:rPr>
          <w:rFonts w:ascii="Arial" w:eastAsia="Times New Roman" w:hAnsi="Arial" w:cs="Arial"/>
          <w:b/>
          <w:bCs/>
          <w:color w:val="000000"/>
          <w:lang w:eastAsia="cs-CZ"/>
        </w:rPr>
        <w:t xml:space="preserve"> nejpozději do </w:t>
      </w:r>
      <w:r w:rsidR="00E36FB6">
        <w:rPr>
          <w:rFonts w:ascii="Arial" w:eastAsia="Times New Roman" w:hAnsi="Arial" w:cs="Arial"/>
          <w:b/>
          <w:bCs/>
          <w:color w:val="000000"/>
          <w:lang w:eastAsia="cs-CZ"/>
        </w:rPr>
        <w:t>30</w:t>
      </w:r>
      <w:r w:rsidRPr="0010533D">
        <w:rPr>
          <w:rFonts w:ascii="Arial" w:eastAsia="Times New Roman" w:hAnsi="Arial" w:cs="Arial"/>
          <w:b/>
          <w:bCs/>
          <w:color w:val="000000"/>
          <w:lang w:eastAsia="cs-CZ"/>
        </w:rPr>
        <w:t xml:space="preserve">. </w:t>
      </w:r>
      <w:r w:rsidR="00E36FB6">
        <w:rPr>
          <w:rFonts w:ascii="Arial" w:eastAsia="Times New Roman" w:hAnsi="Arial" w:cs="Arial"/>
          <w:b/>
          <w:bCs/>
          <w:color w:val="000000"/>
          <w:lang w:eastAsia="cs-CZ"/>
        </w:rPr>
        <w:t>června</w:t>
      </w:r>
      <w:r w:rsidRPr="0010533D">
        <w:rPr>
          <w:rFonts w:ascii="Arial" w:eastAsia="Times New Roman" w:hAnsi="Arial" w:cs="Arial"/>
          <w:b/>
          <w:bCs/>
          <w:color w:val="000000"/>
          <w:lang w:eastAsia="cs-CZ"/>
        </w:rPr>
        <w:t xml:space="preserve"> 202</w:t>
      </w:r>
      <w:r w:rsidR="00183AEA">
        <w:rPr>
          <w:rFonts w:ascii="Arial" w:eastAsia="Times New Roman" w:hAnsi="Arial" w:cs="Arial"/>
          <w:b/>
          <w:bCs/>
          <w:color w:val="000000"/>
          <w:lang w:eastAsia="cs-CZ"/>
        </w:rPr>
        <w:t>6</w:t>
      </w:r>
      <w:r w:rsidRPr="0010533D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 </w:t>
      </w:r>
      <w:r w:rsidR="00A20920">
        <w:rPr>
          <w:rFonts w:ascii="Arial" w:eastAsia="Times New Roman" w:hAnsi="Arial" w:cs="Arial"/>
          <w:b/>
          <w:bCs/>
          <w:color w:val="282828"/>
          <w:lang w:eastAsia="cs-CZ"/>
        </w:rPr>
        <w:t>Pro t</w:t>
      </w:r>
      <w:r w:rsidR="00044D58">
        <w:rPr>
          <w:rFonts w:ascii="Arial" w:eastAsia="Times New Roman" w:hAnsi="Arial" w:cs="Arial"/>
          <w:b/>
          <w:bCs/>
          <w:color w:val="282828"/>
          <w:lang w:eastAsia="cs-CZ"/>
        </w:rPr>
        <w:t>ento</w:t>
      </w:r>
      <w:r w:rsidR="00A20920">
        <w:rPr>
          <w:rFonts w:ascii="Arial" w:eastAsia="Times New Roman" w:hAnsi="Arial" w:cs="Arial"/>
          <w:b/>
          <w:bCs/>
          <w:color w:val="282828"/>
          <w:lang w:eastAsia="cs-CZ"/>
        </w:rPr>
        <w:t xml:space="preserve"> obor p</w:t>
      </w: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ožadujeme lékařské potvrzení o zdravotní způsobilosti uchazeče</w:t>
      </w:r>
      <w:r w:rsidRPr="0010533D">
        <w:rPr>
          <w:rFonts w:ascii="Arial" w:eastAsia="Times New Roman" w:hAnsi="Arial" w:cs="Arial"/>
          <w:color w:val="282828"/>
          <w:lang w:eastAsia="cs-CZ"/>
        </w:rPr>
        <w:t xml:space="preserve">. Uchazeči se speciálními vzdělávacími potřebami přiloží k přihlášce vyjádření školského poradenského zařízení. </w:t>
      </w:r>
    </w:p>
    <w:p w14:paraId="4977284C" w14:textId="04CA4D5E" w:rsidR="00E36FB6" w:rsidRDefault="00E36FB6" w:rsidP="00AC2FE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>
        <w:rPr>
          <w:rFonts w:ascii="Arial" w:eastAsia="Times New Roman" w:hAnsi="Arial" w:cs="Arial"/>
          <w:color w:val="282828"/>
          <w:lang w:eastAsia="cs-CZ"/>
        </w:rPr>
        <w:t>Písemnou přihlášku s požadovanými přílohami a výsledky z JPZ 1. kola se odevzdávají do kanceláře školy (Aneta Zíková) nebo posílají elektronickou poštou na moza@mozarako.cz.</w:t>
      </w:r>
    </w:p>
    <w:p w14:paraId="06965596" w14:textId="505E2260" w:rsidR="00064D2A" w:rsidRPr="00064D2A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color w:val="282828"/>
          <w:u w:val="single"/>
          <w:lang w:eastAsia="cs-CZ"/>
        </w:rPr>
      </w:pPr>
      <w:r w:rsidRPr="0010533D">
        <w:rPr>
          <w:rFonts w:ascii="Arial" w:eastAsia="Times New Roman" w:hAnsi="Arial" w:cs="Arial"/>
          <w:b/>
          <w:bCs/>
          <w:color w:val="282828"/>
          <w:u w:val="single"/>
          <w:lang w:eastAsia="cs-CZ"/>
        </w:rPr>
        <w:t>Forma přijímací zkoušky:</w:t>
      </w:r>
    </w:p>
    <w:p w14:paraId="50D1B438" w14:textId="7E6545CB" w:rsidR="00AC2FE9" w:rsidRDefault="00AC2FE9" w:rsidP="00064D2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>
        <w:rPr>
          <w:rFonts w:ascii="Arial" w:eastAsia="Times New Roman" w:hAnsi="Arial" w:cs="Arial"/>
          <w:color w:val="282828"/>
          <w:lang w:eastAsia="cs-CZ"/>
        </w:rPr>
        <w:t xml:space="preserve">Pro vyhodnocení ve </w:t>
      </w:r>
      <w:r w:rsidR="00E36FB6">
        <w:rPr>
          <w:rFonts w:ascii="Arial" w:eastAsia="Times New Roman" w:hAnsi="Arial" w:cs="Arial"/>
          <w:color w:val="282828"/>
          <w:lang w:eastAsia="cs-CZ"/>
        </w:rPr>
        <w:t>3</w:t>
      </w:r>
      <w:r>
        <w:rPr>
          <w:rFonts w:ascii="Arial" w:eastAsia="Times New Roman" w:hAnsi="Arial" w:cs="Arial"/>
          <w:color w:val="282828"/>
          <w:lang w:eastAsia="cs-CZ"/>
        </w:rPr>
        <w:t>. kole JPZ jsou důležité výsledky z 1. kola společné části JPZ, které jsou součástí kritérií pro přijetí.</w:t>
      </w:r>
    </w:p>
    <w:p w14:paraId="1BC6A88C" w14:textId="683C08CC" w:rsidR="00AC2FE9" w:rsidRDefault="00AC2FE9" w:rsidP="00064D2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>
        <w:rPr>
          <w:rFonts w:ascii="Arial" w:eastAsia="Times New Roman" w:hAnsi="Arial" w:cs="Arial"/>
          <w:color w:val="282828"/>
          <w:lang w:eastAsia="cs-CZ"/>
        </w:rPr>
        <w:t>Pokud se uchazeč nezúčastnil 1. kola JPZ, nezískává žádný bod pro vyhodnocení</w:t>
      </w:r>
      <w:r w:rsidR="00064D2A">
        <w:rPr>
          <w:rFonts w:ascii="Arial" w:eastAsia="Times New Roman" w:hAnsi="Arial" w:cs="Arial"/>
          <w:color w:val="282828"/>
          <w:lang w:eastAsia="cs-CZ"/>
        </w:rPr>
        <w:t xml:space="preserve"> ve </w:t>
      </w:r>
      <w:r w:rsidR="00E36FB6">
        <w:rPr>
          <w:rFonts w:ascii="Arial" w:eastAsia="Times New Roman" w:hAnsi="Arial" w:cs="Arial"/>
          <w:color w:val="282828"/>
          <w:lang w:eastAsia="cs-CZ"/>
        </w:rPr>
        <w:t>3</w:t>
      </w:r>
      <w:r w:rsidR="00064D2A">
        <w:rPr>
          <w:rFonts w:ascii="Arial" w:eastAsia="Times New Roman" w:hAnsi="Arial" w:cs="Arial"/>
          <w:color w:val="282828"/>
          <w:lang w:eastAsia="cs-CZ"/>
        </w:rPr>
        <w:t>. kole.</w:t>
      </w:r>
    </w:p>
    <w:p w14:paraId="3B8BC305" w14:textId="73A31709" w:rsidR="00B36D17" w:rsidRPr="0010533D" w:rsidRDefault="00064D2A" w:rsidP="00064D2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>
        <w:rPr>
          <w:rFonts w:ascii="Arial" w:eastAsia="Times New Roman" w:hAnsi="Arial" w:cs="Arial"/>
          <w:color w:val="282828"/>
          <w:lang w:eastAsia="cs-CZ"/>
        </w:rPr>
        <w:t>Z</w:t>
      </w:r>
      <w:r w:rsidR="00B36D17" w:rsidRPr="0010533D">
        <w:rPr>
          <w:rFonts w:ascii="Arial" w:eastAsia="Times New Roman" w:hAnsi="Arial" w:cs="Arial"/>
          <w:color w:val="282828"/>
          <w:lang w:eastAsia="cs-CZ"/>
        </w:rPr>
        <w:t>nalost českého jazyka se otestuje u žáka ústním pohovorem.</w:t>
      </w:r>
    </w:p>
    <w:p w14:paraId="23989589" w14:textId="1AD562EA" w:rsidR="00B36D17" w:rsidRPr="0010533D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u w:val="single"/>
          <w:lang w:eastAsia="cs-CZ"/>
        </w:rPr>
      </w:pPr>
      <w:r w:rsidRPr="0010533D">
        <w:rPr>
          <w:rFonts w:ascii="Arial" w:eastAsia="Times New Roman" w:hAnsi="Arial" w:cs="Arial"/>
          <w:b/>
          <w:bCs/>
          <w:color w:val="282828"/>
          <w:u w:val="single"/>
          <w:lang w:eastAsia="cs-CZ"/>
        </w:rPr>
        <w:t>Kritéria přijetí: </w:t>
      </w:r>
    </w:p>
    <w:p w14:paraId="2FAD6F94" w14:textId="77777777" w:rsidR="00B36D17" w:rsidRPr="0010533D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 w:rsidRPr="0010533D">
        <w:rPr>
          <w:rFonts w:ascii="Arial" w:eastAsia="Times New Roman" w:hAnsi="Arial" w:cs="Arial"/>
          <w:color w:val="282828"/>
          <w:lang w:eastAsia="cs-CZ"/>
        </w:rPr>
        <w:t>1) pořadí dle výsledků centrálně zadávaných testů JPZ tvoří </w:t>
      </w: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80 % celkového hodnocení</w:t>
      </w:r>
      <w:r w:rsidRPr="0010533D">
        <w:rPr>
          <w:rFonts w:ascii="Arial" w:eastAsia="Times New Roman" w:hAnsi="Arial" w:cs="Arial"/>
          <w:color w:val="282828"/>
          <w:lang w:eastAsia="cs-CZ"/>
        </w:rPr>
        <w:t>,</w:t>
      </w:r>
    </w:p>
    <w:p w14:paraId="2B9E4D32" w14:textId="3B3CBE6C" w:rsidR="00B36D17" w:rsidRPr="0010533D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282828"/>
          <w:lang w:eastAsia="cs-CZ"/>
        </w:rPr>
      </w:pPr>
      <w:r w:rsidRPr="0010533D">
        <w:rPr>
          <w:rFonts w:ascii="Arial" w:eastAsia="Times New Roman" w:hAnsi="Arial" w:cs="Arial"/>
          <w:color w:val="282828"/>
          <w:lang w:eastAsia="cs-CZ"/>
        </w:rPr>
        <w:t xml:space="preserve">2) součet bodového hodnocení z testů JPZ </w:t>
      </w:r>
      <w:r w:rsidRPr="0010533D">
        <w:rPr>
          <w:rFonts w:ascii="Arial" w:eastAsia="Times New Roman" w:hAnsi="Arial" w:cs="Arial"/>
          <w:b/>
          <w:color w:val="282828"/>
          <w:lang w:eastAsia="cs-CZ"/>
        </w:rPr>
        <w:t xml:space="preserve">nesmí být nižší než </w:t>
      </w:r>
      <w:r w:rsidR="00CF140D">
        <w:rPr>
          <w:rFonts w:ascii="Arial" w:eastAsia="Times New Roman" w:hAnsi="Arial" w:cs="Arial"/>
          <w:b/>
          <w:color w:val="282828"/>
          <w:lang w:eastAsia="cs-CZ"/>
        </w:rPr>
        <w:t>25</w:t>
      </w:r>
      <w:r w:rsidRPr="0010533D">
        <w:rPr>
          <w:rFonts w:ascii="Arial" w:eastAsia="Times New Roman" w:hAnsi="Arial" w:cs="Arial"/>
          <w:b/>
          <w:color w:val="282828"/>
          <w:lang w:eastAsia="cs-CZ"/>
        </w:rPr>
        <w:t xml:space="preserve"> bodů,</w:t>
      </w:r>
    </w:p>
    <w:p w14:paraId="73043521" w14:textId="77777777" w:rsidR="00B36D17" w:rsidRPr="0010533D" w:rsidRDefault="00B36D17" w:rsidP="009D7701">
      <w:pPr>
        <w:shd w:val="clear" w:color="auto" w:fill="FFFFFF"/>
        <w:spacing w:before="100" w:beforeAutospacing="1" w:after="100" w:afterAutospacing="1" w:line="360" w:lineRule="atLeast"/>
        <w:ind w:left="284" w:hanging="284"/>
        <w:jc w:val="both"/>
        <w:rPr>
          <w:rFonts w:ascii="Arial" w:eastAsia="Times New Roman" w:hAnsi="Arial" w:cs="Arial"/>
          <w:color w:val="282828"/>
          <w:lang w:eastAsia="cs-CZ"/>
        </w:rPr>
      </w:pPr>
      <w:r w:rsidRPr="0010533D">
        <w:rPr>
          <w:rFonts w:ascii="Arial" w:eastAsia="Times New Roman" w:hAnsi="Arial" w:cs="Arial"/>
          <w:color w:val="282828"/>
          <w:lang w:eastAsia="cs-CZ"/>
        </w:rPr>
        <w:t>3) pořadí dle studijních výsledků na ZŠ (průměrný prospěch z 1. a 2. pololetí 8. ročníku ZŠ, 1. pololetí 9. ročníku ZŠ a výsledky z olympiád a soutěží) tvoří </w:t>
      </w: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20 % celkového hodnocení</w:t>
      </w:r>
      <w:r w:rsidRPr="0010533D">
        <w:rPr>
          <w:rFonts w:ascii="Arial" w:eastAsia="Times New Roman" w:hAnsi="Arial" w:cs="Arial"/>
          <w:color w:val="282828"/>
          <w:lang w:eastAsia="cs-CZ"/>
        </w:rPr>
        <w:t>,</w:t>
      </w:r>
    </w:p>
    <w:p w14:paraId="03771526" w14:textId="75548B54" w:rsidR="00B36D17" w:rsidRDefault="00B36D17" w:rsidP="00F8216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color w:val="282828"/>
          <w:lang w:eastAsia="cs-CZ"/>
        </w:rPr>
      </w:pPr>
      <w:r w:rsidRPr="0010533D">
        <w:rPr>
          <w:rFonts w:ascii="Arial" w:eastAsia="Times New Roman" w:hAnsi="Arial" w:cs="Arial"/>
          <w:color w:val="282828"/>
          <w:lang w:eastAsia="cs-CZ"/>
        </w:rPr>
        <w:t>4) uchazeč nesmí být hodnocen z žádného předmětu stupněm </w:t>
      </w:r>
      <w:r w:rsidRPr="0010533D">
        <w:rPr>
          <w:rFonts w:ascii="Arial" w:eastAsia="Times New Roman" w:hAnsi="Arial" w:cs="Arial"/>
          <w:b/>
          <w:bCs/>
          <w:color w:val="282828"/>
          <w:lang w:eastAsia="cs-CZ"/>
        </w:rPr>
        <w:t>nedostatečný</w:t>
      </w:r>
      <w:r w:rsidR="00E23D04">
        <w:rPr>
          <w:rFonts w:ascii="Arial" w:eastAsia="Times New Roman" w:hAnsi="Arial" w:cs="Arial"/>
          <w:b/>
          <w:bCs/>
          <w:color w:val="282828"/>
          <w:lang w:eastAsia="cs-CZ"/>
        </w:rPr>
        <w:t>,</w:t>
      </w:r>
    </w:p>
    <w:p w14:paraId="2583FC82" w14:textId="4DA248C9" w:rsidR="00064D2A" w:rsidRPr="00064D2A" w:rsidRDefault="00E23D04" w:rsidP="00B36D1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color w:val="282828"/>
          <w:lang w:eastAsia="cs-CZ"/>
        </w:rPr>
      </w:pPr>
      <w:r w:rsidRPr="00E23D04">
        <w:rPr>
          <w:rFonts w:ascii="Arial" w:eastAsia="Times New Roman" w:hAnsi="Arial" w:cs="Arial"/>
          <w:bCs/>
          <w:color w:val="282828"/>
          <w:lang w:eastAsia="cs-CZ"/>
        </w:rPr>
        <w:t>5)</w:t>
      </w:r>
      <w:r>
        <w:rPr>
          <w:rFonts w:ascii="Arial" w:eastAsia="Times New Roman" w:hAnsi="Arial" w:cs="Arial"/>
          <w:b/>
          <w:bCs/>
          <w:color w:val="282828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82828"/>
          <w:lang w:eastAsia="cs-CZ"/>
        </w:rPr>
        <w:t>při rovnosti bodů bude rozhodovat úspěšnost v testu JPZ z MAT.</w:t>
      </w:r>
    </w:p>
    <w:p w14:paraId="43E2578B" w14:textId="77777777" w:rsidR="00064D2A" w:rsidRDefault="00064D2A" w:rsidP="00B36D1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Cs/>
          <w:color w:val="282828"/>
          <w:lang w:eastAsia="cs-CZ"/>
        </w:rPr>
      </w:pPr>
    </w:p>
    <w:p w14:paraId="42EB71D9" w14:textId="0D60567B" w:rsidR="00B36D17" w:rsidRPr="00064D2A" w:rsidRDefault="000C49AE" w:rsidP="00B36D17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Cs/>
          <w:color w:val="282828"/>
          <w:lang w:eastAsia="cs-CZ"/>
        </w:rPr>
      </w:pPr>
      <w:r w:rsidRPr="0010533D">
        <w:rPr>
          <w:rFonts w:ascii="Arial" w:eastAsia="Times New Roman" w:hAnsi="Arial" w:cs="Arial"/>
          <w:bCs/>
          <w:color w:val="282828"/>
          <w:lang w:eastAsia="cs-CZ"/>
        </w:rPr>
        <w:t xml:space="preserve">Mgr. Emanuel </w:t>
      </w:r>
      <w:r w:rsidR="00064D2A">
        <w:rPr>
          <w:rFonts w:ascii="Arial" w:eastAsia="Times New Roman" w:hAnsi="Arial" w:cs="Arial"/>
          <w:bCs/>
          <w:color w:val="282828"/>
          <w:lang w:eastAsia="cs-CZ"/>
        </w:rPr>
        <w:t>Vambera</w:t>
      </w:r>
    </w:p>
    <w:p w14:paraId="25A28CEE" w14:textId="70EE87E6" w:rsidR="00A958C2" w:rsidRPr="000877AD" w:rsidRDefault="00A958C2" w:rsidP="000877AD"/>
    <w:sectPr w:rsidR="00A958C2" w:rsidRPr="000877AD" w:rsidSect="00064D2A">
      <w:pgSz w:w="11906" w:h="16838" w:code="9"/>
      <w:pgMar w:top="709" w:right="849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C500" w14:textId="77777777" w:rsidR="009A2474" w:rsidRDefault="009A2474" w:rsidP="00D955FD">
      <w:pPr>
        <w:spacing w:after="0" w:line="240" w:lineRule="auto"/>
      </w:pPr>
      <w:r>
        <w:separator/>
      </w:r>
    </w:p>
  </w:endnote>
  <w:endnote w:type="continuationSeparator" w:id="0">
    <w:p w14:paraId="33F89832" w14:textId="77777777" w:rsidR="009A2474" w:rsidRDefault="009A2474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155A" w14:textId="77777777" w:rsidR="009A2474" w:rsidRDefault="009A2474" w:rsidP="00D955FD">
      <w:pPr>
        <w:spacing w:after="0" w:line="240" w:lineRule="auto"/>
      </w:pPr>
      <w:r>
        <w:separator/>
      </w:r>
    </w:p>
  </w:footnote>
  <w:footnote w:type="continuationSeparator" w:id="0">
    <w:p w14:paraId="4658A160" w14:textId="77777777" w:rsidR="009A2474" w:rsidRDefault="009A2474" w:rsidP="00D9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0B7"/>
    <w:multiLevelType w:val="singleLevel"/>
    <w:tmpl w:val="8558F6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6E601FC8"/>
    <w:multiLevelType w:val="hybridMultilevel"/>
    <w:tmpl w:val="8FBEDE58"/>
    <w:lvl w:ilvl="0" w:tplc="8006E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012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10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346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02183"/>
    <w:rsid w:val="000067DE"/>
    <w:rsid w:val="0001124C"/>
    <w:rsid w:val="00034FB9"/>
    <w:rsid w:val="000439BA"/>
    <w:rsid w:val="00044D58"/>
    <w:rsid w:val="00054C7A"/>
    <w:rsid w:val="00064D2A"/>
    <w:rsid w:val="00071CC5"/>
    <w:rsid w:val="00076EC3"/>
    <w:rsid w:val="000877AD"/>
    <w:rsid w:val="000B46EF"/>
    <w:rsid w:val="000C49AE"/>
    <w:rsid w:val="000E0AAB"/>
    <w:rsid w:val="000E7F5B"/>
    <w:rsid w:val="0010533D"/>
    <w:rsid w:val="00106ABF"/>
    <w:rsid w:val="00112CC8"/>
    <w:rsid w:val="001143C5"/>
    <w:rsid w:val="0014199D"/>
    <w:rsid w:val="00145FDB"/>
    <w:rsid w:val="0018316A"/>
    <w:rsid w:val="00183AEA"/>
    <w:rsid w:val="00190CF7"/>
    <w:rsid w:val="00196257"/>
    <w:rsid w:val="001A7EF9"/>
    <w:rsid w:val="001D27AE"/>
    <w:rsid w:val="001D4E2D"/>
    <w:rsid w:val="001D6F60"/>
    <w:rsid w:val="001E65AF"/>
    <w:rsid w:val="001E6A01"/>
    <w:rsid w:val="001E721F"/>
    <w:rsid w:val="001F13E3"/>
    <w:rsid w:val="00202229"/>
    <w:rsid w:val="00214866"/>
    <w:rsid w:val="00220022"/>
    <w:rsid w:val="0022462B"/>
    <w:rsid w:val="0024115D"/>
    <w:rsid w:val="002436AF"/>
    <w:rsid w:val="00262305"/>
    <w:rsid w:val="002B3B42"/>
    <w:rsid w:val="002D2F0C"/>
    <w:rsid w:val="002E5F0D"/>
    <w:rsid w:val="002E69F4"/>
    <w:rsid w:val="00322959"/>
    <w:rsid w:val="00342EB0"/>
    <w:rsid w:val="003860A8"/>
    <w:rsid w:val="003B2E1E"/>
    <w:rsid w:val="003B5AEA"/>
    <w:rsid w:val="003C0BB6"/>
    <w:rsid w:val="003D03A2"/>
    <w:rsid w:val="003E37BD"/>
    <w:rsid w:val="003E6F12"/>
    <w:rsid w:val="00405E01"/>
    <w:rsid w:val="004127E4"/>
    <w:rsid w:val="00444C45"/>
    <w:rsid w:val="00471A67"/>
    <w:rsid w:val="0047589A"/>
    <w:rsid w:val="004A162A"/>
    <w:rsid w:val="004A6556"/>
    <w:rsid w:val="004E5282"/>
    <w:rsid w:val="004F23A1"/>
    <w:rsid w:val="004F2EAE"/>
    <w:rsid w:val="004F30E8"/>
    <w:rsid w:val="005126F1"/>
    <w:rsid w:val="0051423C"/>
    <w:rsid w:val="00517881"/>
    <w:rsid w:val="0052244D"/>
    <w:rsid w:val="00525110"/>
    <w:rsid w:val="00525E61"/>
    <w:rsid w:val="0057026A"/>
    <w:rsid w:val="00597FAC"/>
    <w:rsid w:val="005A2E70"/>
    <w:rsid w:val="005B7004"/>
    <w:rsid w:val="006232C8"/>
    <w:rsid w:val="00631666"/>
    <w:rsid w:val="0063335C"/>
    <w:rsid w:val="00643F21"/>
    <w:rsid w:val="006976C7"/>
    <w:rsid w:val="006A383E"/>
    <w:rsid w:val="006D4DCB"/>
    <w:rsid w:val="006F6064"/>
    <w:rsid w:val="006F7D3D"/>
    <w:rsid w:val="007018AB"/>
    <w:rsid w:val="00750887"/>
    <w:rsid w:val="00750A8C"/>
    <w:rsid w:val="007525BC"/>
    <w:rsid w:val="007546BA"/>
    <w:rsid w:val="00755219"/>
    <w:rsid w:val="007557A8"/>
    <w:rsid w:val="00761E7B"/>
    <w:rsid w:val="00762CEB"/>
    <w:rsid w:val="00784FD6"/>
    <w:rsid w:val="00785BDC"/>
    <w:rsid w:val="007B67E5"/>
    <w:rsid w:val="007D099E"/>
    <w:rsid w:val="007D1911"/>
    <w:rsid w:val="00802BFF"/>
    <w:rsid w:val="0080622A"/>
    <w:rsid w:val="00827A83"/>
    <w:rsid w:val="00860916"/>
    <w:rsid w:val="008B2983"/>
    <w:rsid w:val="00902246"/>
    <w:rsid w:val="009147C4"/>
    <w:rsid w:val="009359A4"/>
    <w:rsid w:val="009460CA"/>
    <w:rsid w:val="00947888"/>
    <w:rsid w:val="00984B0D"/>
    <w:rsid w:val="009A2474"/>
    <w:rsid w:val="009B6D3B"/>
    <w:rsid w:val="009D7701"/>
    <w:rsid w:val="00A0311D"/>
    <w:rsid w:val="00A20920"/>
    <w:rsid w:val="00A227D6"/>
    <w:rsid w:val="00A43AE9"/>
    <w:rsid w:val="00A50490"/>
    <w:rsid w:val="00A55EB2"/>
    <w:rsid w:val="00A958C2"/>
    <w:rsid w:val="00A95940"/>
    <w:rsid w:val="00AC2FE9"/>
    <w:rsid w:val="00AE47DD"/>
    <w:rsid w:val="00AF5C20"/>
    <w:rsid w:val="00B01858"/>
    <w:rsid w:val="00B03DE4"/>
    <w:rsid w:val="00B1041F"/>
    <w:rsid w:val="00B13C4E"/>
    <w:rsid w:val="00B25F5A"/>
    <w:rsid w:val="00B31FA3"/>
    <w:rsid w:val="00B32B66"/>
    <w:rsid w:val="00B352C0"/>
    <w:rsid w:val="00B36D17"/>
    <w:rsid w:val="00B64537"/>
    <w:rsid w:val="00B851CC"/>
    <w:rsid w:val="00B925AD"/>
    <w:rsid w:val="00BB33B0"/>
    <w:rsid w:val="00BE7B3E"/>
    <w:rsid w:val="00BF7994"/>
    <w:rsid w:val="00C01274"/>
    <w:rsid w:val="00C336B9"/>
    <w:rsid w:val="00C33915"/>
    <w:rsid w:val="00C4079C"/>
    <w:rsid w:val="00C45DE8"/>
    <w:rsid w:val="00C50523"/>
    <w:rsid w:val="00C552B5"/>
    <w:rsid w:val="00C56D04"/>
    <w:rsid w:val="00C609F0"/>
    <w:rsid w:val="00C653B1"/>
    <w:rsid w:val="00C822F7"/>
    <w:rsid w:val="00C90E83"/>
    <w:rsid w:val="00C95E69"/>
    <w:rsid w:val="00C96C1D"/>
    <w:rsid w:val="00C97030"/>
    <w:rsid w:val="00CB1CD0"/>
    <w:rsid w:val="00CD49F4"/>
    <w:rsid w:val="00CD5273"/>
    <w:rsid w:val="00CE1104"/>
    <w:rsid w:val="00CF140D"/>
    <w:rsid w:val="00D1497B"/>
    <w:rsid w:val="00D45A96"/>
    <w:rsid w:val="00D53E56"/>
    <w:rsid w:val="00D54649"/>
    <w:rsid w:val="00D955FD"/>
    <w:rsid w:val="00DB5E98"/>
    <w:rsid w:val="00E120C9"/>
    <w:rsid w:val="00E16D29"/>
    <w:rsid w:val="00E23D04"/>
    <w:rsid w:val="00E30244"/>
    <w:rsid w:val="00E32643"/>
    <w:rsid w:val="00E3589F"/>
    <w:rsid w:val="00E36FB6"/>
    <w:rsid w:val="00E434F6"/>
    <w:rsid w:val="00E46BEC"/>
    <w:rsid w:val="00E73B73"/>
    <w:rsid w:val="00E86732"/>
    <w:rsid w:val="00E913A2"/>
    <w:rsid w:val="00EC7511"/>
    <w:rsid w:val="00F24F47"/>
    <w:rsid w:val="00F31461"/>
    <w:rsid w:val="00F81A6C"/>
    <w:rsid w:val="00F81EA5"/>
    <w:rsid w:val="00F82167"/>
    <w:rsid w:val="00F93040"/>
    <w:rsid w:val="00FC0BDC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37A3"/>
  <w15:docId w15:val="{4D8183D7-B9AE-4B14-9B0E-D012DA8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064"/>
  </w:style>
  <w:style w:type="paragraph" w:styleId="Nadpis1">
    <w:name w:val="heading 1"/>
    <w:basedOn w:val="Normln"/>
    <w:next w:val="Normln"/>
    <w:link w:val="Nadpis1Char"/>
    <w:uiPriority w:val="9"/>
    <w:qFormat/>
    <w:rsid w:val="00E16D2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0B46E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0B46EF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table" w:customStyle="1" w:styleId="TableNormal">
    <w:name w:val="Table Normal"/>
    <w:uiPriority w:val="2"/>
    <w:semiHidden/>
    <w:qFormat/>
    <w:rsid w:val="000B4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16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E16D2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3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B5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5E98"/>
  </w:style>
  <w:style w:type="paragraph" w:styleId="Normlnweb">
    <w:name w:val="Normal (Web)"/>
    <w:basedOn w:val="Normln"/>
    <w:uiPriority w:val="99"/>
    <w:semiHidden/>
    <w:unhideWhenUsed/>
    <w:rsid w:val="0014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75F0CCE1A4787901DDB121E22F5" ma:contentTypeVersion="29" ma:contentTypeDescription="Vytvoří nový dokument" ma:contentTypeScope="" ma:versionID="054e5bbb357ed3e07ec770ee9a4e2f74">
  <xsd:schema xmlns:xsd="http://www.w3.org/2001/XMLSchema" xmlns:xs="http://www.w3.org/2001/XMLSchema" xmlns:p="http://schemas.microsoft.com/office/2006/metadata/properties" xmlns:ns2="97ddb22a-f30c-44d2-aa30-9159f8297ba1" targetNamespace="http://schemas.microsoft.com/office/2006/metadata/properties" ma:root="true" ma:fieldsID="e7f6dd9c9931d7f0c7620fd95b820281" ns2:_="">
    <xsd:import namespace="97ddb22a-f30c-44d2-aa30-9159f8297b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b22a-f30c-44d2-aa30-9159f8297b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7ddb22a-f30c-44d2-aa30-9159f8297ba1" xsi:nil="true"/>
    <IsNotebookLocked xmlns="97ddb22a-f30c-44d2-aa30-9159f8297ba1" xsi:nil="true"/>
    <DefaultSectionNames xmlns="97ddb22a-f30c-44d2-aa30-9159f8297ba1" xsi:nil="true"/>
    <Math_Settings xmlns="97ddb22a-f30c-44d2-aa30-9159f8297ba1" xsi:nil="true"/>
    <Owner xmlns="97ddb22a-f30c-44d2-aa30-9159f8297ba1">
      <UserInfo>
        <DisplayName/>
        <AccountId xsi:nil="true"/>
        <AccountType/>
      </UserInfo>
    </Owner>
    <Distribution_Groups xmlns="97ddb22a-f30c-44d2-aa30-9159f8297ba1" xsi:nil="true"/>
    <LMS_Mappings xmlns="97ddb22a-f30c-44d2-aa30-9159f8297ba1" xsi:nil="true"/>
    <Invited_Leaders xmlns="97ddb22a-f30c-44d2-aa30-9159f8297ba1" xsi:nil="true"/>
    <Templates xmlns="97ddb22a-f30c-44d2-aa30-9159f8297ba1" xsi:nil="true"/>
    <NotebookType xmlns="97ddb22a-f30c-44d2-aa30-9159f8297ba1" xsi:nil="true"/>
    <TeamsChannelId xmlns="97ddb22a-f30c-44d2-aa30-9159f8297ba1" xsi:nil="true"/>
    <Has_Leaders_Only_SectionGroup xmlns="97ddb22a-f30c-44d2-aa30-9159f8297ba1" xsi:nil="true"/>
    <Leaders xmlns="97ddb22a-f30c-44d2-aa30-9159f8297ba1">
      <UserInfo>
        <DisplayName/>
        <AccountId xsi:nil="true"/>
        <AccountType/>
      </UserInfo>
    </Leaders>
    <Is_Collaboration_Space_Locked xmlns="97ddb22a-f30c-44d2-aa30-9159f8297ba1" xsi:nil="true"/>
    <Members xmlns="97ddb22a-f30c-44d2-aa30-9159f8297ba1">
      <UserInfo>
        <DisplayName/>
        <AccountId xsi:nil="true"/>
        <AccountType/>
      </UserInfo>
    </Members>
    <Self_Registration_Enabled xmlns="97ddb22a-f30c-44d2-aa30-9159f8297ba1" xsi:nil="true"/>
    <CultureName xmlns="97ddb22a-f30c-44d2-aa30-9159f8297ba1" xsi:nil="true"/>
    <Invited_Members xmlns="97ddb22a-f30c-44d2-aa30-9159f8297ba1" xsi:nil="true"/>
    <Member_Groups xmlns="97ddb22a-f30c-44d2-aa30-9159f8297ba1">
      <UserInfo>
        <DisplayName/>
        <AccountId xsi:nil="true"/>
        <AccountType/>
      </UserInfo>
    </Member_Groups>
    <FolderType xmlns="97ddb22a-f30c-44d2-aa30-9159f8297ba1" xsi:nil="true"/>
  </documentManagement>
</p:properties>
</file>

<file path=customXml/itemProps1.xml><?xml version="1.0" encoding="utf-8"?>
<ds:datastoreItem xmlns:ds="http://schemas.openxmlformats.org/officeDocument/2006/customXml" ds:itemID="{1F6DA089-B21D-46AA-8F41-BC82B0E0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db22a-f30c-44d2-aa30-9159f8297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9903C-1597-442C-91D2-66D56BC6F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84233-C263-44CD-A647-89557C1750D1}">
  <ds:schemaRefs>
    <ds:schemaRef ds:uri="http://schemas.microsoft.com/office/2006/metadata/properties"/>
    <ds:schemaRef ds:uri="http://schemas.microsoft.com/office/infopath/2007/PartnerControls"/>
    <ds:schemaRef ds:uri="97ddb22a-f30c-44d2-aa30-9159f8297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Mgr. Emanuel Vambera</cp:lastModifiedBy>
  <cp:revision>3</cp:revision>
  <cp:lastPrinted>2024-01-18T13:32:00Z</cp:lastPrinted>
  <dcterms:created xsi:type="dcterms:W3CDTF">2026-06-19T12:08:00Z</dcterms:created>
  <dcterms:modified xsi:type="dcterms:W3CDTF">2026-06-19T12:14:00Z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0x010100087D275F0CCE1A4787901DDB121E22F5</vt:lpwstr>
  </property>
</Properties>
</file>